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  <w:r>
        <w:rPr>
          <w:rFonts w:hint="eastAsia"/>
        </w:rPr>
        <w:tab/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灭鼠杀虫剂及器械生产企业调查表</w:t>
      </w:r>
    </w:p>
    <w:tbl>
      <w:tblPr>
        <w:tblStyle w:val="3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3"/>
        <w:gridCol w:w="2963"/>
        <w:gridCol w:w="880"/>
        <w:gridCol w:w="1412"/>
        <w:gridCol w:w="1140"/>
        <w:gridCol w:w="11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法人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326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邮箱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立时间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办公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面积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生产区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域面积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企业办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公地址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邮政编码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工人数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产地址</w:t>
            </w: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一线生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产人数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38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杀虫灭鼠剂及器械种类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证件及农药登记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证号或备案情况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灭鼠剂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种类</w:t>
            </w: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</w:t>
            </w:r>
            <w:bookmarkStart w:id="0" w:name="_GoBack"/>
            <w:bookmarkEnd w:id="0"/>
          </w:p>
        </w:tc>
        <w:tc>
          <w:tcPr>
            <w:tcW w:w="2280" w:type="dxa"/>
            <w:gridSpan w:val="3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杀虫剂生产品种等</w:t>
            </w: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</w:t>
            </w:r>
          </w:p>
        </w:tc>
        <w:tc>
          <w:tcPr>
            <w:tcW w:w="22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杀虫器械等生产品牌</w:t>
            </w: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</w:t>
            </w:r>
          </w:p>
        </w:tc>
        <w:tc>
          <w:tcPr>
            <w:tcW w:w="22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灭鼠器械等生产品牌</w:t>
            </w: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</w:t>
            </w:r>
          </w:p>
        </w:tc>
        <w:tc>
          <w:tcPr>
            <w:tcW w:w="22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18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4、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653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是否有意愿加入该学会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53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是否有意愿参加该学会组织的星级能力评价服务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653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7"/>
                <w:sz w:val="24"/>
              </w:rPr>
              <w:t>企业是否有意愿推荐职工考取消毒员、有害生物防制员职业资格证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申请企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业意见</w:t>
            </w:r>
          </w:p>
        </w:tc>
        <w:tc>
          <w:tcPr>
            <w:tcW w:w="7532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申请企业承诺，以上情况所述属实。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（公章）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年   月  日</w:t>
            </w:r>
          </w:p>
        </w:tc>
      </w:tr>
    </w:tbl>
    <w:p>
      <w:r>
        <w:rPr>
          <w:rFonts w:hint="eastAsia"/>
          <w:b/>
          <w:bCs/>
        </w:rPr>
        <w:t>备注：可以根据生产品类适当调整表格模式。</w:t>
      </w:r>
    </w:p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66E425B2"/>
    <w:rsid w:val="021F641D"/>
    <w:rsid w:val="04491DD8"/>
    <w:rsid w:val="09BF720C"/>
    <w:rsid w:val="1D131EE1"/>
    <w:rsid w:val="382563EC"/>
    <w:rsid w:val="41AF7E48"/>
    <w:rsid w:val="4EFD1F3D"/>
    <w:rsid w:val="4FFF70D4"/>
    <w:rsid w:val="66E425B2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2023-11-27T07:40:00Z</dcterms:created>
  <dc:creator>WPS_1654569569</dc:creator>
  <cp:lastModifiedBy>WPS_1654569569</cp:lastModifiedBy>
  <dcterms:modified xsi:type="dcterms:W3CDTF">2023-11-27T07:41:38Z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4B5A08BB3CDB4DD9A26B01F90925A12C_11</vt:lpwstr>
  </property>
</Properties>
</file>